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88F86" w14:textId="3B038F8D" w:rsidR="00681A4F" w:rsidRDefault="00160F40">
      <w:pPr>
        <w:spacing w:after="63" w:line="259" w:lineRule="auto"/>
        <w:ind w:left="10" w:right="54" w:hanging="10"/>
        <w:jc w:val="center"/>
      </w:pPr>
      <w:r>
        <w:rPr>
          <w:b/>
          <w:lang w:val="uk-UA"/>
        </w:rPr>
        <w:t xml:space="preserve">ВИТЯГ з </w:t>
      </w:r>
      <w:r>
        <w:rPr>
          <w:b/>
        </w:rPr>
        <w:t>Протокол</w:t>
      </w:r>
      <w:r>
        <w:rPr>
          <w:b/>
          <w:lang w:val="uk-UA"/>
        </w:rPr>
        <w:t>у</w:t>
      </w:r>
      <w:r>
        <w:rPr>
          <w:b/>
        </w:rPr>
        <w:t xml:space="preserve"> № 34 </w:t>
      </w:r>
      <w:r>
        <w:t xml:space="preserve"> </w:t>
      </w:r>
    </w:p>
    <w:p w14:paraId="7386D587" w14:textId="77777777" w:rsidR="00681A4F" w:rsidRDefault="00160F40">
      <w:pPr>
        <w:spacing w:after="60" w:line="259" w:lineRule="auto"/>
        <w:ind w:left="1402" w:hanging="10"/>
        <w:jc w:val="left"/>
      </w:pPr>
      <w:proofErr w:type="spellStart"/>
      <w:r>
        <w:rPr>
          <w:b/>
        </w:rPr>
        <w:t>засідання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Колегії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розгляду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скарг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сфері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закупівель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підприємств</w:t>
      </w:r>
      <w:proofErr w:type="spellEnd"/>
      <w:r>
        <w:rPr>
          <w:b/>
        </w:rPr>
        <w:t xml:space="preserve"> </w:t>
      </w:r>
      <w:r>
        <w:t xml:space="preserve"> </w:t>
      </w:r>
    </w:p>
    <w:p w14:paraId="16BA91AF" w14:textId="77777777" w:rsidR="00681A4F" w:rsidRDefault="00160F40">
      <w:pPr>
        <w:spacing w:after="14" w:line="259" w:lineRule="auto"/>
        <w:ind w:left="10" w:right="50" w:hanging="10"/>
        <w:jc w:val="center"/>
      </w:pPr>
      <w:r>
        <w:rPr>
          <w:b/>
        </w:rPr>
        <w:t>Державного концерну «</w:t>
      </w:r>
      <w:proofErr w:type="spellStart"/>
      <w:r>
        <w:rPr>
          <w:b/>
        </w:rPr>
        <w:t>Укроборонпром</w:t>
      </w:r>
      <w:proofErr w:type="spellEnd"/>
      <w:r>
        <w:rPr>
          <w:b/>
        </w:rPr>
        <w:t>»</w:t>
      </w:r>
      <w:r>
        <w:rPr>
          <w:b/>
          <w:i/>
        </w:rPr>
        <w:t xml:space="preserve"> </w:t>
      </w:r>
      <w:r>
        <w:t xml:space="preserve"> </w:t>
      </w:r>
    </w:p>
    <w:p w14:paraId="0E73A0F2" w14:textId="77777777" w:rsidR="00681A4F" w:rsidRDefault="00160F40">
      <w:pPr>
        <w:spacing w:after="65" w:line="259" w:lineRule="auto"/>
        <w:ind w:left="114" w:firstLine="0"/>
        <w:jc w:val="center"/>
      </w:pPr>
      <w:r>
        <w:t xml:space="preserve">  </w:t>
      </w:r>
    </w:p>
    <w:p w14:paraId="04F22A80" w14:textId="77777777" w:rsidR="00681A4F" w:rsidRDefault="00160F40">
      <w:pPr>
        <w:tabs>
          <w:tab w:val="center" w:pos="1430"/>
          <w:tab w:val="center" w:pos="2139"/>
          <w:tab w:val="center" w:pos="2847"/>
          <w:tab w:val="center" w:pos="3555"/>
          <w:tab w:val="center" w:pos="4263"/>
          <w:tab w:val="center" w:pos="4971"/>
          <w:tab w:val="center" w:pos="5679"/>
          <w:tab w:val="center" w:pos="6387"/>
          <w:tab w:val="center" w:pos="8068"/>
        </w:tabs>
        <w:ind w:left="-1" w:firstLine="0"/>
        <w:jc w:val="left"/>
      </w:pPr>
      <w:r>
        <w:t xml:space="preserve">м. </w:t>
      </w:r>
      <w:proofErr w:type="spellStart"/>
      <w:r>
        <w:t>Київ</w:t>
      </w:r>
      <w:proofErr w:type="spellEnd"/>
      <w:r>
        <w:t xml:space="preserve">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«20» вересня 2021 р.  </w:t>
      </w:r>
    </w:p>
    <w:p w14:paraId="59552805" w14:textId="77777777" w:rsidR="00681A4F" w:rsidRDefault="00160F40">
      <w:pPr>
        <w:spacing w:after="103" w:line="259" w:lineRule="auto"/>
        <w:ind w:left="14" w:firstLine="0"/>
        <w:jc w:val="left"/>
      </w:pPr>
      <w:r>
        <w:rPr>
          <w:i/>
        </w:rPr>
        <w:t xml:space="preserve"> </w:t>
      </w:r>
      <w:r>
        <w:t xml:space="preserve"> </w:t>
      </w:r>
    </w:p>
    <w:p w14:paraId="1B47FC32" w14:textId="77777777" w:rsidR="00681A4F" w:rsidRDefault="00160F40">
      <w:pPr>
        <w:spacing w:after="100" w:line="259" w:lineRule="auto"/>
        <w:ind w:left="9" w:hanging="10"/>
        <w:jc w:val="left"/>
      </w:pPr>
      <w:r>
        <w:rPr>
          <w:b/>
          <w:u w:val="single" w:color="000000"/>
        </w:rPr>
        <w:t xml:space="preserve">Порядок </w:t>
      </w:r>
      <w:proofErr w:type="spellStart"/>
      <w:r>
        <w:rPr>
          <w:b/>
          <w:u w:val="single" w:color="000000"/>
        </w:rPr>
        <w:t>денний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  <w:r>
        <w:t xml:space="preserve"> </w:t>
      </w:r>
    </w:p>
    <w:p w14:paraId="33A2D684" w14:textId="119A8BF0" w:rsidR="00681A4F" w:rsidRDefault="00681A4F">
      <w:pPr>
        <w:numPr>
          <w:ilvl w:val="0"/>
          <w:numId w:val="2"/>
        </w:numPr>
        <w:ind w:right="41" w:firstLine="0"/>
      </w:pPr>
    </w:p>
    <w:p w14:paraId="090C6351" w14:textId="37D3D4DC" w:rsidR="00681A4F" w:rsidRDefault="00681A4F">
      <w:pPr>
        <w:numPr>
          <w:ilvl w:val="0"/>
          <w:numId w:val="2"/>
        </w:numPr>
        <w:ind w:right="41" w:firstLine="0"/>
      </w:pPr>
    </w:p>
    <w:p w14:paraId="3B4ADA57" w14:textId="77777777" w:rsidR="00681A4F" w:rsidRDefault="00160F40">
      <w:pPr>
        <w:numPr>
          <w:ilvl w:val="0"/>
          <w:numId w:val="2"/>
        </w:numPr>
        <w:ind w:right="41" w:firstLine="0"/>
      </w:pPr>
      <w:proofErr w:type="spellStart"/>
      <w:r>
        <w:t>Розгляд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ТОВ «НВП «</w:t>
      </w:r>
      <w:proofErr w:type="spellStart"/>
      <w:r>
        <w:t>Агрінол</w:t>
      </w:r>
      <w:proofErr w:type="spellEnd"/>
      <w:r>
        <w:t xml:space="preserve">»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усунення</w:t>
      </w:r>
      <w:proofErr w:type="spellEnd"/>
      <w:r>
        <w:t xml:space="preserve"> </w:t>
      </w:r>
      <w:proofErr w:type="spellStart"/>
      <w:r>
        <w:t>дискримінаційних</w:t>
      </w:r>
      <w:proofErr w:type="spellEnd"/>
      <w:r>
        <w:t xml:space="preserve"> умов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ДП</w:t>
      </w:r>
      <w:r>
        <w:t xml:space="preserve"> «</w:t>
      </w:r>
      <w:proofErr w:type="spellStart"/>
      <w:r>
        <w:t>Харківське</w:t>
      </w:r>
      <w:proofErr w:type="spellEnd"/>
      <w:r>
        <w:t xml:space="preserve"> </w:t>
      </w:r>
      <w:proofErr w:type="spellStart"/>
      <w:r>
        <w:t>конструкторське</w:t>
      </w:r>
      <w:proofErr w:type="spellEnd"/>
      <w:r>
        <w:t xml:space="preserve"> бюро з </w:t>
      </w:r>
      <w:proofErr w:type="spellStart"/>
      <w:r>
        <w:t>машинобудування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О.О. Морозова» у </w:t>
      </w:r>
      <w:proofErr w:type="spellStart"/>
      <w:r>
        <w:t>закупівлі</w:t>
      </w:r>
      <w:proofErr w:type="spellEnd"/>
      <w:r>
        <w:t xml:space="preserve"> </w:t>
      </w:r>
      <w:proofErr w:type="spellStart"/>
      <w:r>
        <w:t>оливи</w:t>
      </w:r>
      <w:proofErr w:type="spellEnd"/>
      <w:r>
        <w:t xml:space="preserve"> </w:t>
      </w:r>
      <w:proofErr w:type="spellStart"/>
      <w:r>
        <w:t>Аріан</w:t>
      </w:r>
      <w:proofErr w:type="spellEnd"/>
      <w:r>
        <w:t xml:space="preserve"> ЄМТ-8 (UA-2021-09-08-001544-a), </w:t>
      </w:r>
      <w:proofErr w:type="spellStart"/>
      <w:r>
        <w:t>очікуваною</w:t>
      </w:r>
      <w:proofErr w:type="spellEnd"/>
      <w:r>
        <w:t xml:space="preserve"> </w:t>
      </w:r>
      <w:proofErr w:type="spellStart"/>
      <w:r>
        <w:t>вартістю</w:t>
      </w:r>
      <w:proofErr w:type="spellEnd"/>
      <w:r>
        <w:t xml:space="preserve"> 116 660,00 </w:t>
      </w:r>
      <w:proofErr w:type="spellStart"/>
      <w:r>
        <w:t>грн</w:t>
      </w:r>
      <w:proofErr w:type="spellEnd"/>
      <w:r>
        <w:t xml:space="preserve"> без ПДВ. </w:t>
      </w:r>
    </w:p>
    <w:p w14:paraId="301A724A" w14:textId="7849D79A" w:rsidR="00681A4F" w:rsidRDefault="00160F40" w:rsidP="00160F40">
      <w:pPr>
        <w:spacing w:after="54" w:line="259" w:lineRule="auto"/>
        <w:ind w:firstLine="0"/>
        <w:jc w:val="left"/>
      </w:pPr>
      <w:r>
        <w:t xml:space="preserve"> </w:t>
      </w:r>
    </w:p>
    <w:p w14:paraId="019F49F1" w14:textId="77777777" w:rsidR="00681A4F" w:rsidRDefault="00160F40">
      <w:pPr>
        <w:spacing w:line="259" w:lineRule="auto"/>
        <w:ind w:left="9" w:hanging="10"/>
        <w:jc w:val="left"/>
      </w:pPr>
      <w:proofErr w:type="spellStart"/>
      <w:r>
        <w:rPr>
          <w:b/>
          <w:u w:val="single" w:color="000000"/>
        </w:rPr>
        <w:t>Слухали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  <w:r>
        <w:t xml:space="preserve"> </w:t>
      </w:r>
    </w:p>
    <w:p w14:paraId="56E459D9" w14:textId="77777777" w:rsidR="00681A4F" w:rsidRDefault="00160F40">
      <w:pPr>
        <w:spacing w:after="103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1157B5A0" w14:textId="77777777" w:rsidR="00681A4F" w:rsidRDefault="00160F40">
      <w:pPr>
        <w:spacing w:after="12" w:line="259" w:lineRule="auto"/>
        <w:ind w:left="-5" w:hanging="10"/>
        <w:jc w:val="left"/>
      </w:pPr>
      <w:proofErr w:type="spellStart"/>
      <w:r>
        <w:rPr>
          <w:b/>
          <w:i/>
          <w:u w:val="single" w:color="000000"/>
        </w:rPr>
        <w:t>Щодо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третього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питання</w:t>
      </w:r>
      <w:proofErr w:type="spellEnd"/>
      <w:r>
        <w:rPr>
          <w:b/>
          <w:i/>
          <w:u w:val="single" w:color="000000"/>
        </w:rPr>
        <w:t xml:space="preserve"> порядку денного:</w:t>
      </w:r>
      <w:r>
        <w:rPr>
          <w:b/>
          <w:i/>
        </w:rPr>
        <w:t xml:space="preserve"> </w:t>
      </w:r>
      <w:r>
        <w:t xml:space="preserve"> </w:t>
      </w:r>
    </w:p>
    <w:p w14:paraId="6CDF6741" w14:textId="77777777" w:rsidR="00681A4F" w:rsidRDefault="00160F40">
      <w:pPr>
        <w:spacing w:after="96" w:line="259" w:lineRule="auto"/>
        <w:ind w:left="14" w:firstLine="0"/>
        <w:jc w:val="left"/>
      </w:pPr>
      <w:r>
        <w:rPr>
          <w:b/>
          <w:i/>
        </w:rPr>
        <w:t xml:space="preserve"> </w:t>
      </w:r>
      <w:r>
        <w:t xml:space="preserve"> </w:t>
      </w:r>
    </w:p>
    <w:p w14:paraId="5189284A" w14:textId="77777777" w:rsidR="00681A4F" w:rsidRDefault="00160F40" w:rsidP="00160F40">
      <w:pPr>
        <w:spacing w:line="276" w:lineRule="auto"/>
        <w:ind w:left="-1" w:right="41"/>
      </w:pPr>
      <w:proofErr w:type="spellStart"/>
      <w:r>
        <w:t>Секретар</w:t>
      </w:r>
      <w:proofErr w:type="spellEnd"/>
      <w:r>
        <w:rPr>
          <w:b/>
        </w:rPr>
        <w:t xml:space="preserve"> </w:t>
      </w:r>
      <w:proofErr w:type="spellStart"/>
      <w:r>
        <w:t>Колегії</w:t>
      </w:r>
      <w:proofErr w:type="spellEnd"/>
      <w:r>
        <w:t xml:space="preserve"> </w:t>
      </w:r>
      <w:proofErr w:type="spellStart"/>
      <w:r>
        <w:t>повідомила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ДП «</w:t>
      </w:r>
      <w:proofErr w:type="spellStart"/>
      <w:r>
        <w:t>Харківське</w:t>
      </w:r>
      <w:proofErr w:type="spellEnd"/>
      <w:r>
        <w:t xml:space="preserve"> </w:t>
      </w:r>
      <w:proofErr w:type="spellStart"/>
      <w:r>
        <w:t>конструкторське</w:t>
      </w:r>
      <w:proofErr w:type="spellEnd"/>
      <w:r>
        <w:t xml:space="preserve"> бюро з </w:t>
      </w:r>
      <w:proofErr w:type="spellStart"/>
      <w:r>
        <w:t>машинобудування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О.О. Морозова»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Замовник</w:t>
      </w:r>
      <w:proofErr w:type="spellEnd"/>
      <w:r>
        <w:t xml:space="preserve">) </w:t>
      </w:r>
      <w:proofErr w:type="spellStart"/>
      <w:r>
        <w:t>оголошено</w:t>
      </w:r>
      <w:proofErr w:type="spellEnd"/>
      <w:r>
        <w:t xml:space="preserve"> конкурс на </w:t>
      </w:r>
      <w:proofErr w:type="spellStart"/>
      <w:r>
        <w:t>закупівлю</w:t>
      </w:r>
      <w:proofErr w:type="spellEnd"/>
      <w:r>
        <w:t xml:space="preserve"> </w:t>
      </w:r>
      <w:proofErr w:type="spellStart"/>
      <w:r>
        <w:t>оливи</w:t>
      </w:r>
      <w:proofErr w:type="spellEnd"/>
      <w:r>
        <w:t xml:space="preserve"> </w:t>
      </w:r>
      <w:proofErr w:type="spellStart"/>
      <w:r>
        <w:t>Аріан</w:t>
      </w:r>
      <w:proofErr w:type="spellEnd"/>
      <w:r>
        <w:t xml:space="preserve"> ЄМТ-8 (UA2021-09-08-001544-a).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інформацією</w:t>
      </w:r>
      <w:proofErr w:type="spellEnd"/>
      <w:r>
        <w:t xml:space="preserve">, </w:t>
      </w:r>
      <w:proofErr w:type="spellStart"/>
      <w:r>
        <w:t>розміщеною</w:t>
      </w:r>
      <w:proofErr w:type="spellEnd"/>
      <w:r>
        <w:t xml:space="preserve"> у </w:t>
      </w:r>
      <w:proofErr w:type="spellStart"/>
      <w:r>
        <w:t>системі</w:t>
      </w:r>
      <w:proofErr w:type="spellEnd"/>
      <w:r>
        <w:t xml:space="preserve"> «</w:t>
      </w:r>
      <w:proofErr w:type="spellStart"/>
      <w:r>
        <w:t>Prozorro</w:t>
      </w:r>
      <w:proofErr w:type="spellEnd"/>
      <w:r>
        <w:t xml:space="preserve">» конкурс </w:t>
      </w:r>
      <w:proofErr w:type="spellStart"/>
      <w:r>
        <w:t>пере</w:t>
      </w:r>
      <w:r>
        <w:t>буває</w:t>
      </w:r>
      <w:proofErr w:type="spellEnd"/>
      <w:r>
        <w:t xml:space="preserve"> на </w:t>
      </w:r>
      <w:proofErr w:type="spellStart"/>
      <w:r>
        <w:t>стадії</w:t>
      </w:r>
      <w:proofErr w:type="spellEnd"/>
      <w:r>
        <w:t xml:space="preserve"> «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уточнень</w:t>
      </w:r>
      <w:proofErr w:type="spellEnd"/>
      <w:r>
        <w:t xml:space="preserve">».  </w:t>
      </w:r>
    </w:p>
    <w:p w14:paraId="15DB8C81" w14:textId="77777777" w:rsidR="00681A4F" w:rsidRDefault="00160F40" w:rsidP="00160F40">
      <w:pPr>
        <w:spacing w:line="276" w:lineRule="auto"/>
        <w:ind w:left="-1" w:right="41"/>
      </w:pPr>
      <w:r>
        <w:rPr>
          <w:b/>
          <w:u w:val="single" w:color="000000"/>
        </w:rPr>
        <w:t xml:space="preserve">Суть </w:t>
      </w:r>
      <w:proofErr w:type="spellStart"/>
      <w:r>
        <w:rPr>
          <w:b/>
          <w:u w:val="single" w:color="000000"/>
        </w:rPr>
        <w:t>скарги</w:t>
      </w:r>
      <w:proofErr w:type="spellEnd"/>
      <w:r>
        <w:rPr>
          <w:b/>
          <w:u w:val="single" w:color="000000"/>
        </w:rPr>
        <w:t>:</w:t>
      </w:r>
      <w:r>
        <w:t xml:space="preserve"> ТОВ НВП «</w:t>
      </w:r>
      <w:proofErr w:type="spellStart"/>
      <w:r>
        <w:t>Агрінол</w:t>
      </w:r>
      <w:proofErr w:type="spellEnd"/>
      <w:r>
        <w:t>»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Скаржник</w:t>
      </w:r>
      <w:proofErr w:type="spellEnd"/>
      <w:r>
        <w:t xml:space="preserve">) не </w:t>
      </w:r>
      <w:proofErr w:type="spellStart"/>
      <w:r>
        <w:t>погоджується</w:t>
      </w:r>
      <w:proofErr w:type="spellEnd"/>
      <w:r>
        <w:t xml:space="preserve"> з </w:t>
      </w:r>
      <w:proofErr w:type="spellStart"/>
      <w:r>
        <w:t>умовами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допускаються</w:t>
      </w:r>
      <w:proofErr w:type="spellEnd"/>
      <w:r>
        <w:t xml:space="preserve"> аналоги </w:t>
      </w:r>
      <w:proofErr w:type="spellStart"/>
      <w:r>
        <w:t>оливи</w:t>
      </w:r>
      <w:proofErr w:type="spellEnd"/>
      <w:r>
        <w:t xml:space="preserve"> </w:t>
      </w:r>
      <w:proofErr w:type="spellStart"/>
      <w:r>
        <w:t>Аріан</w:t>
      </w:r>
      <w:proofErr w:type="spellEnd"/>
      <w:r>
        <w:t xml:space="preserve"> ЄМТ-8. </w:t>
      </w:r>
      <w:proofErr w:type="spellStart"/>
      <w:r>
        <w:t>Адже</w:t>
      </w:r>
      <w:proofErr w:type="spellEnd"/>
      <w:r>
        <w:t xml:space="preserve">, олива ЄМТ-8 є аналогом </w:t>
      </w:r>
      <w:proofErr w:type="spellStart"/>
      <w:r>
        <w:t>оливи</w:t>
      </w:r>
      <w:proofErr w:type="spellEnd"/>
      <w:r>
        <w:t xml:space="preserve"> ТСЗП-8 та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гірші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, та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дорожча</w:t>
      </w:r>
      <w:proofErr w:type="spellEnd"/>
      <w:r>
        <w:t xml:space="preserve"> за </w:t>
      </w:r>
      <w:proofErr w:type="spellStart"/>
      <w:r>
        <w:t>оригінал</w:t>
      </w:r>
      <w:proofErr w:type="spellEnd"/>
      <w:r>
        <w:t xml:space="preserve">. </w:t>
      </w:r>
    </w:p>
    <w:p w14:paraId="22AA00BD" w14:textId="77777777" w:rsidR="00681A4F" w:rsidRDefault="00160F40" w:rsidP="00160F40">
      <w:pPr>
        <w:spacing w:line="276" w:lineRule="auto"/>
        <w:ind w:left="-1" w:right="41"/>
      </w:pPr>
      <w:proofErr w:type="spellStart"/>
      <w:r>
        <w:rPr>
          <w:b/>
          <w:u w:val="single" w:color="000000"/>
        </w:rPr>
        <w:t>Вимога</w:t>
      </w:r>
      <w:proofErr w:type="spellEnd"/>
      <w:r>
        <w:t xml:space="preserve">: внести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</w:t>
      </w:r>
      <w:r>
        <w:t>тації</w:t>
      </w:r>
      <w:proofErr w:type="spellEnd"/>
      <w:r>
        <w:t xml:space="preserve">, а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пропонувати</w:t>
      </w:r>
      <w:proofErr w:type="spellEnd"/>
      <w:r>
        <w:t xml:space="preserve"> </w:t>
      </w:r>
      <w:proofErr w:type="spellStart"/>
      <w:r>
        <w:t>оливи</w:t>
      </w:r>
      <w:proofErr w:type="spellEnd"/>
      <w:r>
        <w:t xml:space="preserve"> ТСЗП-8. </w:t>
      </w:r>
    </w:p>
    <w:p w14:paraId="6EEB1E43" w14:textId="77777777" w:rsidR="00681A4F" w:rsidRDefault="00160F40" w:rsidP="00160F40">
      <w:pPr>
        <w:spacing w:line="276" w:lineRule="auto"/>
        <w:ind w:left="-1" w:right="41"/>
      </w:pPr>
      <w:proofErr w:type="spellStart"/>
      <w:r>
        <w:rPr>
          <w:b/>
          <w:u w:val="single" w:color="000000"/>
        </w:rPr>
        <w:t>Встановлено</w:t>
      </w:r>
      <w:proofErr w:type="spellEnd"/>
      <w:r>
        <w:rPr>
          <w:b/>
          <w:u w:val="single" w:color="000000"/>
        </w:rPr>
        <w:t xml:space="preserve"> з </w:t>
      </w:r>
      <w:proofErr w:type="spellStart"/>
      <w:r>
        <w:rPr>
          <w:b/>
          <w:u w:val="single" w:color="000000"/>
        </w:rPr>
        <w:t>пояснень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замовника</w:t>
      </w:r>
      <w:proofErr w:type="spellEnd"/>
      <w:r>
        <w:rPr>
          <w:b/>
          <w:u w:val="single" w:color="000000"/>
        </w:rPr>
        <w:t>:</w:t>
      </w:r>
      <w:r>
        <w:t xml:space="preserve"> </w:t>
      </w:r>
      <w:proofErr w:type="spellStart"/>
      <w:r>
        <w:t>наразі</w:t>
      </w:r>
      <w:proofErr w:type="spellEnd"/>
      <w:r>
        <w:t xml:space="preserve"> олива </w:t>
      </w:r>
      <w:proofErr w:type="spellStart"/>
      <w:r>
        <w:t>закуповується</w:t>
      </w:r>
      <w:proofErr w:type="spellEnd"/>
      <w:r>
        <w:t xml:space="preserve"> для заправки </w:t>
      </w:r>
      <w:proofErr w:type="spellStart"/>
      <w:r>
        <w:t>гідросистеми</w:t>
      </w:r>
      <w:proofErr w:type="spellEnd"/>
      <w:r>
        <w:t xml:space="preserve"> </w:t>
      </w:r>
      <w:proofErr w:type="spellStart"/>
      <w:r>
        <w:t>змащування</w:t>
      </w:r>
      <w:proofErr w:type="spellEnd"/>
      <w:r>
        <w:t xml:space="preserve"> редуктора В1349.66сб-1 та коробки </w:t>
      </w:r>
      <w:proofErr w:type="spellStart"/>
      <w:r>
        <w:t>роздавальної</w:t>
      </w:r>
      <w:proofErr w:type="spellEnd"/>
      <w:r>
        <w:t xml:space="preserve"> В1349.66сб-4. </w:t>
      </w:r>
      <w:proofErr w:type="spellStart"/>
      <w:r>
        <w:t>Конструкторською</w:t>
      </w:r>
      <w:proofErr w:type="spellEnd"/>
      <w:r>
        <w:t xml:space="preserve"> </w:t>
      </w:r>
      <w:proofErr w:type="spellStart"/>
      <w:r>
        <w:t>документацією</w:t>
      </w:r>
      <w:proofErr w:type="spellEnd"/>
      <w:r>
        <w:t xml:space="preserve"> </w:t>
      </w:r>
      <w:proofErr w:type="spellStart"/>
      <w:r>
        <w:t>передбаче</w:t>
      </w:r>
      <w:r>
        <w:t>но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оливи</w:t>
      </w:r>
      <w:proofErr w:type="spellEnd"/>
      <w:r>
        <w:t xml:space="preserve"> </w:t>
      </w:r>
      <w:proofErr w:type="spellStart"/>
      <w:r>
        <w:t>Аріан</w:t>
      </w:r>
      <w:proofErr w:type="spellEnd"/>
      <w:r>
        <w:t xml:space="preserve"> ЕМТ-8 ТУ К.23.2-20574128.004-2001 </w:t>
      </w:r>
    </w:p>
    <w:p w14:paraId="4CF4D4BE" w14:textId="77777777" w:rsidR="00681A4F" w:rsidRDefault="00160F40" w:rsidP="00160F40">
      <w:pPr>
        <w:spacing w:line="276" w:lineRule="auto"/>
        <w:ind w:left="-1" w:right="41" w:firstLine="0"/>
      </w:pPr>
      <w:r>
        <w:t xml:space="preserve">(аналоги МТ-8п та Mobil ATF 220). </w:t>
      </w:r>
      <w:proofErr w:type="spellStart"/>
      <w:r>
        <w:t>Замовник</w:t>
      </w:r>
      <w:proofErr w:type="spellEnd"/>
      <w:r>
        <w:t xml:space="preserve"> </w:t>
      </w:r>
      <w:proofErr w:type="spellStart"/>
      <w:r>
        <w:t>зазначив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олива </w:t>
      </w:r>
      <w:proofErr w:type="spellStart"/>
      <w:r>
        <w:t>Аріан</w:t>
      </w:r>
      <w:proofErr w:type="spellEnd"/>
      <w:r>
        <w:t xml:space="preserve"> ЕМТ-8 </w:t>
      </w:r>
      <w:proofErr w:type="spellStart"/>
      <w:r>
        <w:t>наразі</w:t>
      </w:r>
      <w:proofErr w:type="spellEnd"/>
      <w:r>
        <w:t xml:space="preserve"> буде </w:t>
      </w:r>
      <w:proofErr w:type="spellStart"/>
      <w:r>
        <w:t>використовуватися</w:t>
      </w:r>
      <w:proofErr w:type="spellEnd"/>
      <w:r>
        <w:t xml:space="preserve">, </w:t>
      </w:r>
      <w:proofErr w:type="spellStart"/>
      <w:r>
        <w:t>також</w:t>
      </w:r>
      <w:proofErr w:type="spellEnd"/>
      <w:r>
        <w:t xml:space="preserve"> на долив </w:t>
      </w:r>
      <w:proofErr w:type="spellStart"/>
      <w:r>
        <w:t>гідросистем</w:t>
      </w:r>
      <w:proofErr w:type="spellEnd"/>
      <w:r>
        <w:t xml:space="preserve"> </w:t>
      </w:r>
      <w:proofErr w:type="spellStart"/>
      <w:r>
        <w:t>виробів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заправлені</w:t>
      </w:r>
      <w:proofErr w:type="spellEnd"/>
      <w:r>
        <w:t xml:space="preserve"> </w:t>
      </w:r>
      <w:proofErr w:type="spellStart"/>
      <w:r>
        <w:t>цією</w:t>
      </w:r>
      <w:proofErr w:type="spellEnd"/>
      <w:r>
        <w:t xml:space="preserve"> оливою.  </w:t>
      </w:r>
    </w:p>
    <w:p w14:paraId="67926625" w14:textId="77777777" w:rsidR="00681A4F" w:rsidRDefault="00160F40" w:rsidP="00160F40">
      <w:pPr>
        <w:spacing w:line="276" w:lineRule="auto"/>
        <w:ind w:left="-1" w:right="41"/>
      </w:pPr>
      <w:proofErr w:type="spellStart"/>
      <w:r>
        <w:t>Питання</w:t>
      </w:r>
      <w:proofErr w:type="spellEnd"/>
      <w:r>
        <w:t xml:space="preserve"> </w:t>
      </w:r>
      <w:proofErr w:type="spellStart"/>
      <w:r>
        <w:t>розгл</w:t>
      </w:r>
      <w:r>
        <w:t>яду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оливи</w:t>
      </w:r>
      <w:proofErr w:type="spellEnd"/>
      <w:r>
        <w:t xml:space="preserve"> ТСЗП-8 ТУ 38.1011280-89 </w:t>
      </w:r>
      <w:proofErr w:type="spellStart"/>
      <w:r>
        <w:t>можливе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до </w:t>
      </w:r>
      <w:proofErr w:type="spellStart"/>
      <w:r>
        <w:t>конструкторської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.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постачальнику</w:t>
      </w:r>
      <w:proofErr w:type="spellEnd"/>
      <w:r>
        <w:t xml:space="preserve"> за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організувати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випробування</w:t>
      </w:r>
      <w:proofErr w:type="spellEnd"/>
      <w:r>
        <w:t xml:space="preserve"> </w:t>
      </w:r>
      <w:proofErr w:type="spellStart"/>
      <w:r>
        <w:t>оливи</w:t>
      </w:r>
      <w:proofErr w:type="spellEnd"/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позитивних</w:t>
      </w:r>
      <w:proofErr w:type="spellEnd"/>
      <w:r>
        <w:t xml:space="preserve"> </w:t>
      </w:r>
      <w:proofErr w:type="spellStart"/>
      <w:r>
        <w:t>випробувань</w:t>
      </w:r>
      <w:proofErr w:type="spellEnd"/>
      <w:r>
        <w:t xml:space="preserve"> та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хіммотологічної</w:t>
      </w:r>
      <w:proofErr w:type="spellEnd"/>
      <w:r>
        <w:t xml:space="preserve"> </w:t>
      </w:r>
      <w:proofErr w:type="spellStart"/>
      <w:r>
        <w:t>карти</w:t>
      </w:r>
      <w:proofErr w:type="spellEnd"/>
      <w:r>
        <w:t xml:space="preserve">, ДП «ХКБМ» буде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підставу</w:t>
      </w:r>
      <w:proofErr w:type="spellEnd"/>
      <w:r>
        <w:t xml:space="preserve"> для </w:t>
      </w:r>
      <w:proofErr w:type="spellStart"/>
      <w:r>
        <w:t>закупівлі</w:t>
      </w:r>
      <w:proofErr w:type="spellEnd"/>
      <w:r>
        <w:t xml:space="preserve"> </w:t>
      </w:r>
      <w:proofErr w:type="spellStart"/>
      <w:r>
        <w:t>оливи</w:t>
      </w:r>
      <w:proofErr w:type="spellEnd"/>
      <w:r>
        <w:t xml:space="preserve"> ТСЗП-8 ТУ 38.1011280-89. </w:t>
      </w:r>
    </w:p>
    <w:p w14:paraId="76659392" w14:textId="77777777" w:rsidR="00681A4F" w:rsidRDefault="00160F40" w:rsidP="00160F40">
      <w:pPr>
        <w:spacing w:line="276" w:lineRule="auto"/>
        <w:ind w:left="703" w:right="41" w:firstLine="0"/>
      </w:pPr>
      <w:proofErr w:type="spellStart"/>
      <w:r>
        <w:rPr>
          <w:b/>
          <w:u w:val="single" w:color="000000"/>
        </w:rPr>
        <w:t>Запропоновано</w:t>
      </w:r>
      <w:proofErr w:type="spellEnd"/>
      <w:r>
        <w:t xml:space="preserve">: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наявну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, </w:t>
      </w:r>
      <w:proofErr w:type="spellStart"/>
      <w:r>
        <w:rPr>
          <w:b/>
        </w:rPr>
        <w:t>відхилити</w:t>
      </w:r>
      <w:proofErr w:type="spellEnd"/>
      <w:r>
        <w:rPr>
          <w:b/>
        </w:rPr>
        <w:t xml:space="preserve"> </w:t>
      </w:r>
      <w:proofErr w:type="spellStart"/>
      <w:r>
        <w:t>скаргу</w:t>
      </w:r>
      <w:proofErr w:type="spellEnd"/>
      <w:r>
        <w:t xml:space="preserve"> ТОВ НВП «</w:t>
      </w:r>
      <w:proofErr w:type="spellStart"/>
      <w:r>
        <w:t>Агрінол</w:t>
      </w:r>
      <w:proofErr w:type="spellEnd"/>
      <w:r>
        <w:t xml:space="preserve">». </w:t>
      </w:r>
    </w:p>
    <w:p w14:paraId="31DB4B17" w14:textId="77777777" w:rsidR="00681A4F" w:rsidRDefault="00160F40" w:rsidP="00160F40">
      <w:pPr>
        <w:spacing w:line="276" w:lineRule="auto"/>
        <w:ind w:left="-1" w:right="41"/>
      </w:pPr>
      <w:r>
        <w:t xml:space="preserve">Секретарю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Концерну </w:t>
      </w:r>
      <w:proofErr w:type="spellStart"/>
      <w:r>
        <w:t>підготувати</w:t>
      </w:r>
      <w:proofErr w:type="spellEnd"/>
      <w:r>
        <w:t xml:space="preserve"> та </w:t>
      </w:r>
      <w:proofErr w:type="spellStart"/>
      <w:r>
        <w:t>направити</w:t>
      </w:r>
      <w:proofErr w:type="spellEnd"/>
      <w:r>
        <w:t xml:space="preserve"> до </w:t>
      </w:r>
      <w:proofErr w:type="spellStart"/>
      <w:r>
        <w:t>Замовника</w:t>
      </w:r>
      <w:proofErr w:type="spellEnd"/>
      <w:r>
        <w:t xml:space="preserve"> та </w:t>
      </w:r>
      <w:proofErr w:type="spellStart"/>
      <w:r>
        <w:t>Скаржника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. </w:t>
      </w:r>
      <w:r>
        <w:rPr>
          <w:b/>
        </w:rPr>
        <w:t xml:space="preserve"> </w:t>
      </w:r>
      <w:r>
        <w:t xml:space="preserve"> </w:t>
      </w:r>
      <w:proofErr w:type="spellStart"/>
      <w:r>
        <w:rPr>
          <w:i/>
          <w:u w:val="single" w:color="000000"/>
        </w:rPr>
        <w:t>Замовнику</w:t>
      </w:r>
      <w:proofErr w:type="spellEnd"/>
      <w:r>
        <w:rPr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відхилено</w:t>
      </w:r>
      <w:proofErr w:type="spellEnd"/>
      <w:r>
        <w:t xml:space="preserve">.  </w:t>
      </w:r>
    </w:p>
    <w:p w14:paraId="44DC7F5B" w14:textId="77777777" w:rsidR="00681A4F" w:rsidRDefault="00160F40" w:rsidP="00160F40">
      <w:pPr>
        <w:spacing w:after="0" w:line="276" w:lineRule="auto"/>
        <w:ind w:left="703" w:firstLine="0"/>
        <w:jc w:val="left"/>
      </w:pPr>
      <w:r>
        <w:t xml:space="preserve"> </w:t>
      </w:r>
    </w:p>
    <w:p w14:paraId="7E9A6667" w14:textId="074A9797" w:rsidR="00681A4F" w:rsidRDefault="00160F40" w:rsidP="00160F40">
      <w:pPr>
        <w:spacing w:line="276" w:lineRule="auto"/>
        <w:ind w:left="-1" w:right="41"/>
      </w:pPr>
      <w:proofErr w:type="spellStart"/>
      <w:r>
        <w:rPr>
          <w:i/>
          <w:u w:val="single" w:color="000000"/>
        </w:rPr>
        <w:t>Скаржнику</w:t>
      </w:r>
      <w:proofErr w:type="spellEnd"/>
      <w:r>
        <w:rPr>
          <w:i/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відхилено</w:t>
      </w:r>
      <w:proofErr w:type="spellEnd"/>
      <w:r>
        <w:t xml:space="preserve">.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встановлено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олива </w:t>
      </w:r>
      <w:proofErr w:type="spellStart"/>
      <w:r>
        <w:t>Аріан</w:t>
      </w:r>
      <w:proofErr w:type="spellEnd"/>
      <w:r>
        <w:t xml:space="preserve"> ЄМТ-8 </w:t>
      </w:r>
      <w:proofErr w:type="spellStart"/>
      <w:r>
        <w:t>закуповується</w:t>
      </w:r>
      <w:proofErr w:type="spellEnd"/>
      <w:r>
        <w:t xml:space="preserve"> для </w:t>
      </w:r>
      <w:proofErr w:type="spellStart"/>
      <w:r>
        <w:t>змащування</w:t>
      </w:r>
      <w:proofErr w:type="spellEnd"/>
      <w:r>
        <w:t xml:space="preserve"> редуктора та </w:t>
      </w:r>
      <w:proofErr w:type="spellStart"/>
      <w:r>
        <w:t>роздавальної</w:t>
      </w:r>
      <w:proofErr w:type="spellEnd"/>
      <w:r>
        <w:t xml:space="preserve"> коробки (</w:t>
      </w:r>
      <w:proofErr w:type="spellStart"/>
      <w:r>
        <w:t>наразі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у </w:t>
      </w:r>
      <w:proofErr w:type="spellStart"/>
      <w:r>
        <w:t>викори</w:t>
      </w:r>
      <w:r>
        <w:t>станні</w:t>
      </w:r>
      <w:proofErr w:type="spellEnd"/>
      <w:r>
        <w:t xml:space="preserve">).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хіммотологічною</w:t>
      </w:r>
      <w:proofErr w:type="spellEnd"/>
      <w:r>
        <w:t xml:space="preserve"> картою на </w:t>
      </w:r>
      <w:proofErr w:type="spellStart"/>
      <w:r>
        <w:t>кінцевий</w:t>
      </w:r>
      <w:proofErr w:type="spellEnd"/>
      <w:r>
        <w:t xml:space="preserve"> </w:t>
      </w:r>
      <w:proofErr w:type="spellStart"/>
      <w:r>
        <w:t>виріб</w:t>
      </w:r>
      <w:proofErr w:type="spellEnd"/>
      <w:r>
        <w:t xml:space="preserve"> БТР-4К не </w:t>
      </w:r>
      <w:proofErr w:type="spellStart"/>
      <w:r>
        <w:t>передбачено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оливи</w:t>
      </w:r>
      <w:proofErr w:type="spellEnd"/>
      <w:r>
        <w:t xml:space="preserve"> </w:t>
      </w:r>
      <w:r>
        <w:t xml:space="preserve">ТСЗП-8 для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зазначених</w:t>
      </w:r>
      <w:proofErr w:type="spellEnd"/>
      <w:r>
        <w:t xml:space="preserve"> </w:t>
      </w:r>
      <w:proofErr w:type="spellStart"/>
      <w:r>
        <w:t>вузлів</w:t>
      </w:r>
      <w:proofErr w:type="spellEnd"/>
      <w:r>
        <w:t>.</w:t>
      </w:r>
    </w:p>
    <w:p w14:paraId="0457838B" w14:textId="77777777" w:rsidR="00681A4F" w:rsidRDefault="00160F40" w:rsidP="00160F40">
      <w:pPr>
        <w:spacing w:line="276" w:lineRule="auto"/>
        <w:ind w:left="-1" w:right="41"/>
      </w:pPr>
      <w:proofErr w:type="spellStart"/>
      <w:r>
        <w:t>Розгляд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оливи</w:t>
      </w:r>
      <w:proofErr w:type="spellEnd"/>
      <w:r>
        <w:t xml:space="preserve"> ТСЗП-8 ТУ 38.1011280-89 </w:t>
      </w:r>
      <w:proofErr w:type="spellStart"/>
      <w:r>
        <w:t>можливе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до </w:t>
      </w:r>
      <w:proofErr w:type="spellStart"/>
      <w:r>
        <w:t>конструкторської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>.</w:t>
      </w:r>
      <w:r>
        <w:t xml:space="preserve"> Для </w:t>
      </w:r>
      <w:proofErr w:type="spellStart"/>
      <w:r>
        <w:t>цього</w:t>
      </w:r>
      <w:proofErr w:type="spellEnd"/>
      <w:r>
        <w:t xml:space="preserve">,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організувати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випробування</w:t>
      </w:r>
      <w:proofErr w:type="spellEnd"/>
      <w:r>
        <w:t xml:space="preserve"> </w:t>
      </w:r>
      <w:proofErr w:type="spellStart"/>
      <w:r>
        <w:t>оливи</w:t>
      </w:r>
      <w:proofErr w:type="spellEnd"/>
      <w:r>
        <w:t xml:space="preserve">. У </w:t>
      </w:r>
      <w:proofErr w:type="spellStart"/>
      <w:r>
        <w:lastRenderedPageBreak/>
        <w:t>разі</w:t>
      </w:r>
      <w:proofErr w:type="spellEnd"/>
      <w:r>
        <w:t xml:space="preserve"> </w:t>
      </w:r>
      <w:proofErr w:type="spellStart"/>
      <w:r>
        <w:t>позитивних</w:t>
      </w:r>
      <w:proofErr w:type="spellEnd"/>
      <w:r>
        <w:t xml:space="preserve"> </w:t>
      </w:r>
      <w:proofErr w:type="spellStart"/>
      <w:r>
        <w:t>випробувань</w:t>
      </w:r>
      <w:proofErr w:type="spellEnd"/>
      <w:r>
        <w:t xml:space="preserve"> та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хіммотологічної</w:t>
      </w:r>
      <w:proofErr w:type="spellEnd"/>
      <w:r>
        <w:t xml:space="preserve"> </w:t>
      </w:r>
      <w:proofErr w:type="spellStart"/>
      <w:r>
        <w:t>карти</w:t>
      </w:r>
      <w:proofErr w:type="spellEnd"/>
      <w:r>
        <w:t xml:space="preserve">, </w:t>
      </w:r>
      <w:proofErr w:type="spellStart"/>
      <w:r>
        <w:t>Замовник</w:t>
      </w:r>
      <w:proofErr w:type="spellEnd"/>
      <w:r>
        <w:t xml:space="preserve"> </w:t>
      </w:r>
      <w:proofErr w:type="spellStart"/>
      <w:r>
        <w:t>матиме</w:t>
      </w:r>
      <w:proofErr w:type="spellEnd"/>
      <w:r>
        <w:t xml:space="preserve"> </w:t>
      </w:r>
      <w:proofErr w:type="spellStart"/>
      <w:r>
        <w:t>підставу</w:t>
      </w:r>
      <w:proofErr w:type="spellEnd"/>
      <w:r>
        <w:t xml:space="preserve"> для </w:t>
      </w:r>
      <w:proofErr w:type="spellStart"/>
      <w:r>
        <w:t>закупівлі</w:t>
      </w:r>
      <w:proofErr w:type="spellEnd"/>
      <w:r>
        <w:t xml:space="preserve"> </w:t>
      </w:r>
      <w:proofErr w:type="spellStart"/>
      <w:r>
        <w:t>оливи</w:t>
      </w:r>
      <w:proofErr w:type="spellEnd"/>
      <w:r>
        <w:t xml:space="preserve"> ТСЗП-8 ТУ 38.1011280-89. </w:t>
      </w:r>
    </w:p>
    <w:p w14:paraId="5CF61601" w14:textId="77777777" w:rsidR="00681A4F" w:rsidRDefault="00160F40">
      <w:pPr>
        <w:spacing w:after="0" w:line="259" w:lineRule="auto"/>
        <w:ind w:left="9" w:hanging="10"/>
        <w:jc w:val="left"/>
      </w:pPr>
      <w:proofErr w:type="spellStart"/>
      <w:r>
        <w:rPr>
          <w:b/>
          <w:i/>
          <w:sz w:val="21"/>
        </w:rPr>
        <w:t>Щодо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даного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питання</w:t>
      </w:r>
      <w:proofErr w:type="spellEnd"/>
      <w:r>
        <w:rPr>
          <w:b/>
          <w:i/>
          <w:sz w:val="21"/>
        </w:rPr>
        <w:t xml:space="preserve">, </w:t>
      </w:r>
      <w:proofErr w:type="spellStart"/>
      <w:r>
        <w:rPr>
          <w:b/>
          <w:i/>
          <w:sz w:val="21"/>
        </w:rPr>
        <w:t>винесеного</w:t>
      </w:r>
      <w:proofErr w:type="spellEnd"/>
      <w:r>
        <w:rPr>
          <w:b/>
          <w:i/>
          <w:sz w:val="21"/>
        </w:rPr>
        <w:t xml:space="preserve"> на </w:t>
      </w:r>
      <w:proofErr w:type="spellStart"/>
      <w:r>
        <w:rPr>
          <w:b/>
          <w:i/>
          <w:sz w:val="21"/>
        </w:rPr>
        <w:t>голосування</w:t>
      </w:r>
      <w:proofErr w:type="spellEnd"/>
      <w:r>
        <w:rPr>
          <w:b/>
          <w:i/>
          <w:sz w:val="21"/>
        </w:rPr>
        <w:t xml:space="preserve">, члени </w:t>
      </w:r>
      <w:proofErr w:type="spellStart"/>
      <w:r>
        <w:rPr>
          <w:b/>
          <w:i/>
          <w:sz w:val="21"/>
        </w:rPr>
        <w:t>Колегії</w:t>
      </w:r>
      <w:proofErr w:type="spellEnd"/>
      <w:r>
        <w:rPr>
          <w:b/>
          <w:i/>
          <w:sz w:val="21"/>
        </w:rPr>
        <w:t xml:space="preserve">, </w:t>
      </w:r>
      <w:proofErr w:type="spellStart"/>
      <w:r>
        <w:rPr>
          <w:b/>
          <w:i/>
          <w:sz w:val="21"/>
        </w:rPr>
        <w:t>проголосували</w:t>
      </w:r>
      <w:proofErr w:type="spellEnd"/>
      <w:r>
        <w:rPr>
          <w:b/>
          <w:i/>
          <w:sz w:val="21"/>
        </w:rPr>
        <w:t xml:space="preserve"> одноголосно «ЗА». </w:t>
      </w:r>
      <w:r>
        <w:t xml:space="preserve"> </w:t>
      </w:r>
    </w:p>
    <w:p w14:paraId="77C6FD3E" w14:textId="77777777" w:rsidR="00160F40" w:rsidRDefault="00160F40" w:rsidP="00160F40">
      <w:pPr>
        <w:spacing w:after="381" w:line="259" w:lineRule="auto"/>
        <w:ind w:left="3859" w:firstLine="0"/>
        <w:jc w:val="center"/>
      </w:pPr>
      <w:r>
        <w:t xml:space="preserve"> </w:t>
      </w:r>
      <w:r>
        <w:rPr>
          <w:sz w:val="12"/>
        </w:rPr>
        <w:t>ДК УКРОБОРОНПРОМ</w:t>
      </w:r>
    </w:p>
    <w:p w14:paraId="27EE2CAF" w14:textId="77777777" w:rsidR="00160F40" w:rsidRDefault="00160F40" w:rsidP="00160F40">
      <w:pPr>
        <w:pStyle w:val="1"/>
      </w:pPr>
      <w:r>
        <w:t>Ì3109770TÎ</w:t>
      </w:r>
    </w:p>
    <w:p w14:paraId="77350478" w14:textId="77777777" w:rsidR="00160F40" w:rsidRDefault="00160F40" w:rsidP="00160F40">
      <w:pPr>
        <w:spacing w:after="0" w:line="259" w:lineRule="auto"/>
        <w:ind w:left="3859" w:firstLine="0"/>
        <w:jc w:val="center"/>
      </w:pPr>
      <w:r>
        <w:rPr>
          <w:sz w:val="16"/>
        </w:rPr>
        <w:t>3109770</w:t>
      </w:r>
    </w:p>
    <w:p w14:paraId="47F97A10" w14:textId="77777777" w:rsidR="00160F40" w:rsidRDefault="00160F40" w:rsidP="00160F40">
      <w:pPr>
        <w:spacing w:after="0" w:line="259" w:lineRule="auto"/>
        <w:ind w:firstLine="0"/>
        <w:jc w:val="left"/>
      </w:pPr>
      <w:r>
        <w:rPr>
          <w:sz w:val="12"/>
        </w:rPr>
        <w:t xml:space="preserve"> </w:t>
      </w:r>
      <w:r>
        <w:rPr>
          <w:b/>
          <w:i/>
        </w:rPr>
        <w:t xml:space="preserve">  </w:t>
      </w:r>
    </w:p>
    <w:p w14:paraId="67B7071E" w14:textId="48CC8510" w:rsidR="00681A4F" w:rsidRDefault="00681A4F">
      <w:pPr>
        <w:spacing w:after="65" w:line="259" w:lineRule="auto"/>
        <w:ind w:left="722" w:firstLine="0"/>
        <w:jc w:val="left"/>
      </w:pPr>
    </w:p>
    <w:sectPr w:rsidR="00681A4F">
      <w:footerReference w:type="even" r:id="rId7"/>
      <w:footerReference w:type="default" r:id="rId8"/>
      <w:footerReference w:type="first" r:id="rId9"/>
      <w:pgSz w:w="11906" w:h="16838"/>
      <w:pgMar w:top="1134" w:right="784" w:bottom="168" w:left="1688" w:header="72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19FF2" w14:textId="77777777" w:rsidR="00000000" w:rsidRDefault="00160F40">
      <w:pPr>
        <w:spacing w:after="0" w:line="240" w:lineRule="auto"/>
      </w:pPr>
      <w:r>
        <w:separator/>
      </w:r>
    </w:p>
  </w:endnote>
  <w:endnote w:type="continuationSeparator" w:id="0">
    <w:p w14:paraId="0088E6C9" w14:textId="77777777" w:rsidR="00000000" w:rsidRDefault="00160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11717" w14:textId="77777777" w:rsidR="00681A4F" w:rsidRDefault="00160F40">
    <w:pPr>
      <w:spacing w:after="0" w:line="259" w:lineRule="auto"/>
      <w:ind w:left="3335" w:firstLine="0"/>
      <w:jc w:val="left"/>
    </w:pPr>
    <w:r>
      <w:t xml:space="preserve">№ 34 </w:t>
    </w:r>
    <w:proofErr w:type="spellStart"/>
    <w:r>
      <w:t>від</w:t>
    </w:r>
    <w:proofErr w:type="spellEnd"/>
    <w:r>
      <w:t xml:space="preserve"> 21.09.2021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D2686" w14:textId="77777777" w:rsidR="00681A4F" w:rsidRDefault="00160F40">
    <w:pPr>
      <w:spacing w:after="0" w:line="259" w:lineRule="auto"/>
      <w:ind w:left="3335" w:firstLine="0"/>
      <w:jc w:val="left"/>
    </w:pPr>
    <w:r>
      <w:t xml:space="preserve">№ 34 </w:t>
    </w:r>
    <w:proofErr w:type="spellStart"/>
    <w:r>
      <w:t>від</w:t>
    </w:r>
    <w:proofErr w:type="spellEnd"/>
    <w:r>
      <w:t xml:space="preserve"> 21.09.2021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F57AE" w14:textId="77777777" w:rsidR="00681A4F" w:rsidRDefault="00160F40">
    <w:pPr>
      <w:spacing w:after="0" w:line="259" w:lineRule="auto"/>
      <w:ind w:left="3335" w:firstLine="0"/>
      <w:jc w:val="left"/>
    </w:pPr>
    <w:r>
      <w:t xml:space="preserve">№ 34 </w:t>
    </w:r>
    <w:proofErr w:type="spellStart"/>
    <w:r>
      <w:t>від</w:t>
    </w:r>
    <w:proofErr w:type="spellEnd"/>
    <w:r>
      <w:t xml:space="preserve"> 21.09.2021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D17CD" w14:textId="77777777" w:rsidR="00000000" w:rsidRDefault="00160F40">
      <w:pPr>
        <w:spacing w:after="0" w:line="240" w:lineRule="auto"/>
      </w:pPr>
      <w:r>
        <w:separator/>
      </w:r>
    </w:p>
  </w:footnote>
  <w:footnote w:type="continuationSeparator" w:id="0">
    <w:p w14:paraId="5B626373" w14:textId="77777777" w:rsidR="00000000" w:rsidRDefault="00160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C55CF"/>
    <w:multiLevelType w:val="hybridMultilevel"/>
    <w:tmpl w:val="784EA8B2"/>
    <w:lvl w:ilvl="0" w:tplc="2E303582">
      <w:start w:val="1"/>
      <w:numFmt w:val="bullet"/>
      <w:lvlText w:val="-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D2F8D4">
      <w:start w:val="1"/>
      <w:numFmt w:val="bullet"/>
      <w:lvlText w:val="o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641308">
      <w:start w:val="1"/>
      <w:numFmt w:val="bullet"/>
      <w:lvlText w:val="▪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08E884">
      <w:start w:val="1"/>
      <w:numFmt w:val="bullet"/>
      <w:lvlText w:val="•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1C5440">
      <w:start w:val="1"/>
      <w:numFmt w:val="bullet"/>
      <w:lvlText w:val="o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F25D86">
      <w:start w:val="1"/>
      <w:numFmt w:val="bullet"/>
      <w:lvlText w:val="▪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F43768">
      <w:start w:val="1"/>
      <w:numFmt w:val="bullet"/>
      <w:lvlText w:val="•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223BF8">
      <w:start w:val="1"/>
      <w:numFmt w:val="bullet"/>
      <w:lvlText w:val="o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1C82CE">
      <w:start w:val="1"/>
      <w:numFmt w:val="bullet"/>
      <w:lvlText w:val="▪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02274A"/>
    <w:multiLevelType w:val="hybridMultilevel"/>
    <w:tmpl w:val="0ACC886C"/>
    <w:lvl w:ilvl="0" w:tplc="218C615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6ED7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7EC5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2207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CA73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368A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F2A6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3893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9CC2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4F"/>
    <w:rsid w:val="00160F40"/>
    <w:rsid w:val="0068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043B"/>
  <w15:docId w15:val="{B23C50F7-1A7F-4058-AEA3-CD97D833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302" w:lineRule="auto"/>
      <w:ind w:firstLine="698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859"/>
      <w:jc w:val="center"/>
      <w:outlineLvl w:val="0"/>
    </w:pPr>
    <w:rPr>
      <w:rFonts w:ascii="Code 128" w:eastAsia="Code 128" w:hAnsi="Code 128" w:cs="Code 128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ode 128" w:eastAsia="Code 128" w:hAnsi="Code 128" w:cs="Code 128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2021-09-21T12:57:00Z</dcterms:created>
  <dcterms:modified xsi:type="dcterms:W3CDTF">2021-09-21T12:57:00Z</dcterms:modified>
</cp:coreProperties>
</file>